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0" w:rsidRPr="00685730" w:rsidRDefault="00685730" w:rsidP="006857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5730">
        <w:rPr>
          <w:rFonts w:ascii="Times New Roman" w:hAnsi="Times New Roman" w:cs="Times New Roman"/>
          <w:b/>
          <w:sz w:val="36"/>
          <w:szCs w:val="36"/>
        </w:rPr>
        <w:t xml:space="preserve">Практика нарушений требований  Закона 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85730">
        <w:rPr>
          <w:rFonts w:ascii="Times New Roman" w:hAnsi="Times New Roman" w:cs="Times New Roman"/>
          <w:b/>
          <w:sz w:val="36"/>
          <w:szCs w:val="36"/>
        </w:rPr>
        <w:t>контрактной системе.</w:t>
      </w:r>
      <w:bookmarkStart w:id="0" w:name="_GoBack"/>
      <w:bookmarkEnd w:id="0"/>
    </w:p>
    <w:p w:rsidR="00685730" w:rsidRPr="00685730" w:rsidRDefault="00685730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закупок товаров, работ, услуг для обеспечения государственных и муниципальных нужд Ингушским УФАС России </w:t>
      </w:r>
      <w:r w:rsidR="00D82DCB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D82DCB">
        <w:rPr>
          <w:rFonts w:ascii="Times New Roman" w:hAnsi="Times New Roman" w:cs="Times New Roman"/>
          <w:sz w:val="28"/>
          <w:szCs w:val="28"/>
        </w:rPr>
        <w:t>рассмотрен</w:t>
      </w:r>
      <w:r w:rsidR="001B7483">
        <w:rPr>
          <w:rFonts w:ascii="Times New Roman" w:hAnsi="Times New Roman" w:cs="Times New Roman"/>
          <w:sz w:val="28"/>
          <w:szCs w:val="28"/>
        </w:rPr>
        <w:t>о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98660A">
        <w:rPr>
          <w:rFonts w:ascii="Times New Roman" w:hAnsi="Times New Roman" w:cs="Times New Roman"/>
          <w:sz w:val="28"/>
          <w:szCs w:val="28"/>
        </w:rPr>
        <w:t>51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участников закупок, из которых: </w:t>
      </w:r>
      <w:r w:rsidR="0098660A">
        <w:rPr>
          <w:rFonts w:ascii="Times New Roman" w:hAnsi="Times New Roman" w:cs="Times New Roman"/>
          <w:sz w:val="28"/>
          <w:szCs w:val="28"/>
        </w:rPr>
        <w:t>11</w:t>
      </w:r>
      <w:r w:rsidR="00726BF9"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Pr="00D82DCB">
        <w:rPr>
          <w:rFonts w:ascii="Times New Roman" w:hAnsi="Times New Roman" w:cs="Times New Roman"/>
          <w:sz w:val="28"/>
          <w:szCs w:val="28"/>
        </w:rPr>
        <w:t xml:space="preserve">возвращены в связи с их несоответствием требованиям Федерального закона от 05.04.2013 г.№44-ФЗ, </w:t>
      </w:r>
      <w:r w:rsidR="0098660A">
        <w:rPr>
          <w:rFonts w:ascii="Times New Roman" w:hAnsi="Times New Roman" w:cs="Times New Roman"/>
          <w:sz w:val="28"/>
          <w:szCs w:val="28"/>
        </w:rPr>
        <w:t>20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отозваны заявителями. По существу было рассмотрено на заседаниях Комиссии </w:t>
      </w:r>
      <w:proofErr w:type="gramStart"/>
      <w:r w:rsidRPr="00D82DCB">
        <w:rPr>
          <w:rFonts w:ascii="Times New Roman" w:hAnsi="Times New Roman" w:cs="Times New Roman"/>
          <w:sz w:val="28"/>
          <w:szCs w:val="28"/>
        </w:rPr>
        <w:t>Ингушского</w:t>
      </w:r>
      <w:proofErr w:type="gramEnd"/>
      <w:r w:rsidRPr="00D82DCB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BC4C09">
        <w:rPr>
          <w:rFonts w:ascii="Times New Roman" w:hAnsi="Times New Roman" w:cs="Times New Roman"/>
          <w:sz w:val="28"/>
          <w:szCs w:val="28"/>
        </w:rPr>
        <w:t>20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жалоб. Из рассмотренных по существу жалоб:</w:t>
      </w:r>
      <w:r w:rsidR="0098660A">
        <w:rPr>
          <w:rFonts w:ascii="Times New Roman" w:hAnsi="Times New Roman" w:cs="Times New Roman"/>
          <w:sz w:val="28"/>
          <w:szCs w:val="28"/>
        </w:rPr>
        <w:t xml:space="preserve"> 2 </w:t>
      </w:r>
      <w:r w:rsidRPr="00D82DCB">
        <w:rPr>
          <w:rFonts w:ascii="Times New Roman" w:hAnsi="Times New Roman" w:cs="Times New Roman"/>
          <w:sz w:val="28"/>
          <w:szCs w:val="28"/>
        </w:rPr>
        <w:t>жалоб</w:t>
      </w:r>
      <w:r w:rsidR="0098660A">
        <w:rPr>
          <w:rFonts w:ascii="Times New Roman" w:hAnsi="Times New Roman" w:cs="Times New Roman"/>
          <w:sz w:val="28"/>
          <w:szCs w:val="28"/>
        </w:rPr>
        <w:t>ы</w:t>
      </w:r>
      <w:r w:rsidRPr="00D82DCB">
        <w:rPr>
          <w:rFonts w:ascii="Times New Roman" w:hAnsi="Times New Roman" w:cs="Times New Roman"/>
          <w:sz w:val="28"/>
          <w:szCs w:val="28"/>
        </w:rPr>
        <w:t xml:space="preserve"> поданы на действия федеральных заказчиков либо их комиссий, </w:t>
      </w:r>
      <w:r w:rsidR="0098660A">
        <w:rPr>
          <w:rFonts w:ascii="Times New Roman" w:hAnsi="Times New Roman" w:cs="Times New Roman"/>
          <w:sz w:val="28"/>
          <w:szCs w:val="28"/>
        </w:rPr>
        <w:t>17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жалобы - на действия заказчиков </w:t>
      </w:r>
      <w:r w:rsidR="00380986">
        <w:rPr>
          <w:rFonts w:ascii="Times New Roman" w:hAnsi="Times New Roman" w:cs="Times New Roman"/>
          <w:sz w:val="28"/>
          <w:szCs w:val="28"/>
        </w:rPr>
        <w:t>РИ</w:t>
      </w:r>
      <w:r w:rsidRPr="00D82DCB">
        <w:rPr>
          <w:rFonts w:ascii="Times New Roman" w:hAnsi="Times New Roman" w:cs="Times New Roman"/>
          <w:sz w:val="28"/>
          <w:szCs w:val="28"/>
        </w:rPr>
        <w:t xml:space="preserve"> и их комиссий, </w:t>
      </w:r>
      <w:r w:rsidR="00380986">
        <w:rPr>
          <w:rFonts w:ascii="Times New Roman" w:hAnsi="Times New Roman" w:cs="Times New Roman"/>
          <w:sz w:val="28"/>
          <w:szCs w:val="28"/>
        </w:rPr>
        <w:t>1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80986">
        <w:rPr>
          <w:rFonts w:ascii="Times New Roman" w:hAnsi="Times New Roman" w:cs="Times New Roman"/>
          <w:sz w:val="28"/>
          <w:szCs w:val="28"/>
        </w:rPr>
        <w:t>а</w:t>
      </w:r>
      <w:r w:rsidRPr="00D82DCB">
        <w:rPr>
          <w:rFonts w:ascii="Times New Roman" w:hAnsi="Times New Roman" w:cs="Times New Roman"/>
          <w:sz w:val="28"/>
          <w:szCs w:val="28"/>
        </w:rPr>
        <w:t xml:space="preserve"> - на действия муниципальных заказчиков и их комиссий.</w:t>
      </w: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4A128D" w:rsidRPr="00D82DCB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D82DCB">
        <w:rPr>
          <w:rFonts w:ascii="Times New Roman" w:hAnsi="Times New Roman" w:cs="Times New Roman"/>
          <w:sz w:val="28"/>
          <w:szCs w:val="28"/>
        </w:rPr>
        <w:t xml:space="preserve">признано </w:t>
      </w:r>
      <w:proofErr w:type="gramStart"/>
      <w:r w:rsidRPr="00D82DCB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="00544A62">
        <w:rPr>
          <w:rFonts w:ascii="Times New Roman" w:hAnsi="Times New Roman" w:cs="Times New Roman"/>
          <w:sz w:val="28"/>
          <w:szCs w:val="28"/>
        </w:rPr>
        <w:t xml:space="preserve"> и частично обоснованными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544A62">
        <w:rPr>
          <w:rFonts w:ascii="Times New Roman" w:hAnsi="Times New Roman" w:cs="Times New Roman"/>
          <w:sz w:val="28"/>
          <w:szCs w:val="28"/>
        </w:rPr>
        <w:t>6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участников закупок.</w:t>
      </w:r>
    </w:p>
    <w:p w:rsidR="00BC4C09" w:rsidRPr="00D82DCB" w:rsidRDefault="00BC4C09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B7483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жалоб по существу и проведения внеплановых проверок Управлением выявлено 42 нарушений требований норм Закона о контрактной системе.</w:t>
      </w:r>
    </w:p>
    <w:p w:rsidR="00634FFA" w:rsidRDefault="00634FFA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>Типовыми нарушениями являлись:</w:t>
      </w: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2D34AF" w:rsidRPr="00D82DCB" w:rsidRDefault="002D34AF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заказчиками нарушаются сроки размещения извещения о проведении закупки, как конкурентных способов определения поставщика, так и в некоторых случаях при заключении контракта с единственным поставщиком на основании статьи 93 Закона о контрактной системе. </w:t>
      </w:r>
      <w:r w:rsidR="000C3C0F">
        <w:rPr>
          <w:rFonts w:ascii="Times New Roman" w:hAnsi="Times New Roman" w:cs="Times New Roman"/>
          <w:sz w:val="28"/>
          <w:szCs w:val="28"/>
        </w:rPr>
        <w:t>Также допускаются нарушения требования к в</w:t>
      </w:r>
      <w:r w:rsidR="00392069">
        <w:rPr>
          <w:rFonts w:ascii="Times New Roman" w:hAnsi="Times New Roman" w:cs="Times New Roman"/>
          <w:sz w:val="28"/>
          <w:szCs w:val="28"/>
        </w:rPr>
        <w:t>едению реестра контракта в ЕИС,</w:t>
      </w:r>
      <w:r w:rsidR="000C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0F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392069">
        <w:rPr>
          <w:rFonts w:ascii="Times New Roman" w:hAnsi="Times New Roman" w:cs="Times New Roman"/>
          <w:sz w:val="28"/>
          <w:szCs w:val="28"/>
        </w:rPr>
        <w:t xml:space="preserve"> необходимой отчетности и иных документов, необходимых размещение в ЕИС в соответствии с нормами Закона о контрактной системе.</w:t>
      </w:r>
      <w:r w:rsidR="000C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B625EC">
        <w:rPr>
          <w:rFonts w:ascii="Times New Roman" w:hAnsi="Times New Roman" w:cs="Times New Roman"/>
          <w:sz w:val="28"/>
          <w:szCs w:val="28"/>
        </w:rPr>
        <w:t xml:space="preserve"> особое внимание хотелось бы уделить применению положени</w:t>
      </w:r>
      <w:r w:rsidR="00EF59FE">
        <w:rPr>
          <w:rFonts w:ascii="Times New Roman" w:hAnsi="Times New Roman" w:cs="Times New Roman"/>
          <w:sz w:val="28"/>
          <w:szCs w:val="28"/>
        </w:rPr>
        <w:t>й</w:t>
      </w:r>
      <w:r w:rsidR="00B625EC">
        <w:rPr>
          <w:rFonts w:ascii="Times New Roman" w:hAnsi="Times New Roman" w:cs="Times New Roman"/>
          <w:sz w:val="28"/>
          <w:szCs w:val="28"/>
        </w:rPr>
        <w:t xml:space="preserve"> Гражданского кодека РФ </w:t>
      </w:r>
      <w:r w:rsidR="00CF5CC1">
        <w:rPr>
          <w:rFonts w:ascii="Times New Roman" w:hAnsi="Times New Roman" w:cs="Times New Roman"/>
          <w:sz w:val="28"/>
          <w:szCs w:val="28"/>
        </w:rPr>
        <w:t>при кор</w:t>
      </w:r>
      <w:r w:rsidR="00EF59FE">
        <w:rPr>
          <w:rFonts w:ascii="Times New Roman" w:hAnsi="Times New Roman" w:cs="Times New Roman"/>
          <w:sz w:val="28"/>
          <w:szCs w:val="28"/>
        </w:rPr>
        <w:t>р</w:t>
      </w:r>
      <w:r w:rsidR="00B625EC">
        <w:rPr>
          <w:rFonts w:ascii="Times New Roman" w:hAnsi="Times New Roman" w:cs="Times New Roman"/>
          <w:sz w:val="28"/>
          <w:szCs w:val="28"/>
        </w:rPr>
        <w:t>ектном определении сроков размещение информации в ЕИС. Так, Закон о контрактной системе, в числе прочего, основывается и на положения</w:t>
      </w:r>
      <w:r w:rsidR="00A81B2A">
        <w:rPr>
          <w:rFonts w:ascii="Times New Roman" w:hAnsi="Times New Roman" w:cs="Times New Roman"/>
          <w:sz w:val="28"/>
          <w:szCs w:val="28"/>
        </w:rPr>
        <w:t>х</w:t>
      </w:r>
      <w:r w:rsidR="00B625EC">
        <w:rPr>
          <w:rFonts w:ascii="Times New Roman" w:hAnsi="Times New Roman" w:cs="Times New Roman"/>
          <w:sz w:val="28"/>
          <w:szCs w:val="28"/>
        </w:rPr>
        <w:t xml:space="preserve"> Гражданского кодекса РФ. Статьями 190,</w:t>
      </w:r>
      <w:r w:rsidR="00CF5CC1">
        <w:rPr>
          <w:rFonts w:ascii="Times New Roman" w:hAnsi="Times New Roman" w:cs="Times New Roman"/>
          <w:sz w:val="28"/>
          <w:szCs w:val="28"/>
        </w:rPr>
        <w:t xml:space="preserve"> 191, 192, 193 и</w:t>
      </w:r>
      <w:r w:rsidR="00B625EC">
        <w:rPr>
          <w:rFonts w:ascii="Times New Roman" w:hAnsi="Times New Roman" w:cs="Times New Roman"/>
          <w:sz w:val="28"/>
          <w:szCs w:val="28"/>
        </w:rPr>
        <w:t xml:space="preserve"> 194 ГК РФ установлены правила исчисления </w:t>
      </w:r>
      <w:r w:rsidR="00CF5CC1">
        <w:rPr>
          <w:rFonts w:ascii="Times New Roman" w:hAnsi="Times New Roman" w:cs="Times New Roman"/>
          <w:sz w:val="28"/>
          <w:szCs w:val="28"/>
        </w:rPr>
        <w:t>сроков.</w:t>
      </w:r>
      <w:r w:rsidR="00A81B2A">
        <w:rPr>
          <w:rFonts w:ascii="Times New Roman" w:hAnsi="Times New Roman" w:cs="Times New Roman"/>
          <w:sz w:val="28"/>
          <w:szCs w:val="28"/>
        </w:rPr>
        <w:t xml:space="preserve"> Вместе с тем при исчислении сроков размещении информации в ЕИС, заказчиками могут быть не учтены положения ГК РФ, что также приводит </w:t>
      </w:r>
      <w:proofErr w:type="gramStart"/>
      <w:r w:rsidR="00A81B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1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B2A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A81B2A">
        <w:rPr>
          <w:rFonts w:ascii="Times New Roman" w:hAnsi="Times New Roman" w:cs="Times New Roman"/>
          <w:sz w:val="28"/>
          <w:szCs w:val="28"/>
        </w:rPr>
        <w:t xml:space="preserve"> требованиям Закона о контрактной системе в части нарушении сроков размещении информации.</w:t>
      </w:r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выбора способа определения пост</w:t>
      </w:r>
      <w:r w:rsidR="00EF5A69" w:rsidRPr="005F4D8B">
        <w:rPr>
          <w:rFonts w:ascii="Times New Roman" w:hAnsi="Times New Roman" w:cs="Times New Roman"/>
          <w:b/>
          <w:sz w:val="28"/>
          <w:szCs w:val="28"/>
        </w:rPr>
        <w:t xml:space="preserve">авщика (подрядчика исполнителя). </w:t>
      </w:r>
    </w:p>
    <w:p w:rsidR="00EF5A69" w:rsidRDefault="00EF5A69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наиболее часто Заказчиками  нарушаются требования Закона о контрактной системе в части выбора способа определения </w:t>
      </w:r>
      <w:r w:rsidRPr="00D82DC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авщика (подрядчика исполнителя) при заключени</w:t>
      </w:r>
      <w:r w:rsidR="00EF5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основании статьи 93 Закона о контрактной системе. Нарушения могут выразиться в неправильном применении статьи 93 Закона о контрактной системе</w:t>
      </w:r>
      <w:r w:rsidR="00A81B2A">
        <w:rPr>
          <w:rFonts w:ascii="Times New Roman" w:hAnsi="Times New Roman" w:cs="Times New Roman"/>
          <w:sz w:val="28"/>
          <w:szCs w:val="28"/>
        </w:rPr>
        <w:t xml:space="preserve">, т.е. Заказчиком неправильно </w:t>
      </w:r>
      <w:r w:rsidR="00A81B2A">
        <w:rPr>
          <w:rFonts w:ascii="Times New Roman" w:hAnsi="Times New Roman" w:cs="Times New Roman"/>
          <w:sz w:val="28"/>
          <w:szCs w:val="28"/>
        </w:rPr>
        <w:lastRenderedPageBreak/>
        <w:t>истолков</w:t>
      </w:r>
      <w:r w:rsidR="00EA4E5B">
        <w:rPr>
          <w:rFonts w:ascii="Times New Roman" w:hAnsi="Times New Roman" w:cs="Times New Roman"/>
          <w:sz w:val="28"/>
          <w:szCs w:val="28"/>
        </w:rPr>
        <w:t xml:space="preserve">аны положения конкретной части статьи 93 Закона о контрактной системе, и </w:t>
      </w:r>
      <w:proofErr w:type="gramStart"/>
      <w:r w:rsidR="00EA4E5B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="00EA4E5B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поставщиком, в то время как следовало осуществить закупку конкурентным способа определения поставщика. Чтобы не допускать подобные нарушения необходимо изучать правопри</w:t>
      </w:r>
      <w:r w:rsidR="00EF59FE">
        <w:rPr>
          <w:rFonts w:ascii="Times New Roman" w:hAnsi="Times New Roman" w:cs="Times New Roman"/>
          <w:sz w:val="28"/>
          <w:szCs w:val="28"/>
        </w:rPr>
        <w:t>мени</w:t>
      </w:r>
      <w:r w:rsidR="00EA4E5B">
        <w:rPr>
          <w:rFonts w:ascii="Times New Roman" w:hAnsi="Times New Roman" w:cs="Times New Roman"/>
          <w:sz w:val="28"/>
          <w:szCs w:val="28"/>
        </w:rPr>
        <w:t>тельн</w:t>
      </w:r>
      <w:r w:rsidR="00EF59FE">
        <w:rPr>
          <w:rFonts w:ascii="Times New Roman" w:hAnsi="Times New Roman" w:cs="Times New Roman"/>
          <w:sz w:val="28"/>
          <w:szCs w:val="28"/>
        </w:rPr>
        <w:t>у</w:t>
      </w:r>
      <w:r w:rsidR="00EA4E5B">
        <w:rPr>
          <w:rFonts w:ascii="Times New Roman" w:hAnsi="Times New Roman" w:cs="Times New Roman"/>
          <w:sz w:val="28"/>
          <w:szCs w:val="28"/>
        </w:rPr>
        <w:t xml:space="preserve">ю практику в части применения </w:t>
      </w:r>
      <w:r w:rsidR="00EF59FE">
        <w:rPr>
          <w:rFonts w:ascii="Times New Roman" w:hAnsi="Times New Roman" w:cs="Times New Roman"/>
          <w:sz w:val="28"/>
          <w:szCs w:val="28"/>
        </w:rPr>
        <w:t>положений</w:t>
      </w:r>
      <w:r w:rsidR="00EA4E5B">
        <w:rPr>
          <w:rFonts w:ascii="Times New Roman" w:hAnsi="Times New Roman" w:cs="Times New Roman"/>
          <w:sz w:val="28"/>
          <w:szCs w:val="28"/>
        </w:rPr>
        <w:t xml:space="preserve"> статьи 93 Закона о контрактной системе.</w:t>
      </w:r>
    </w:p>
    <w:p w:rsidR="00EA4E5B" w:rsidRPr="00D82DCB" w:rsidRDefault="00EA4E5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нарушения порядка выбора способа определения поставщика Заказчиками допускаются при </w:t>
      </w:r>
      <w:r w:rsidR="005F4D8B">
        <w:rPr>
          <w:rFonts w:ascii="Times New Roman" w:hAnsi="Times New Roman" w:cs="Times New Roman"/>
          <w:sz w:val="28"/>
          <w:szCs w:val="28"/>
        </w:rPr>
        <w:t>превышении</w:t>
      </w:r>
      <w:r>
        <w:rPr>
          <w:rFonts w:ascii="Times New Roman" w:hAnsi="Times New Roman" w:cs="Times New Roman"/>
          <w:sz w:val="28"/>
          <w:szCs w:val="28"/>
        </w:rPr>
        <w:t xml:space="preserve"> лимитов заключении контракта с единственным поставщиком на основании статьи 9</w:t>
      </w:r>
      <w:r w:rsidR="005F4D8B">
        <w:rPr>
          <w:rFonts w:ascii="Times New Roman" w:hAnsi="Times New Roman" w:cs="Times New Roman"/>
          <w:sz w:val="28"/>
          <w:szCs w:val="28"/>
        </w:rPr>
        <w:t>3 Закона о контрактной системы.</w:t>
      </w:r>
      <w:proofErr w:type="gramEnd"/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отбора участников закупо</w:t>
      </w:r>
      <w:r w:rsidR="005F4D8B" w:rsidRPr="005F4D8B">
        <w:rPr>
          <w:rFonts w:ascii="Times New Roman" w:hAnsi="Times New Roman" w:cs="Times New Roman"/>
          <w:b/>
          <w:sz w:val="28"/>
          <w:szCs w:val="28"/>
        </w:rPr>
        <w:t xml:space="preserve">к. </w:t>
      </w:r>
    </w:p>
    <w:p w:rsidR="005F4D8B" w:rsidRPr="00185F53" w:rsidRDefault="004402B6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53">
        <w:rPr>
          <w:rFonts w:ascii="Times New Roman" w:hAnsi="Times New Roman" w:cs="Times New Roman"/>
          <w:sz w:val="28"/>
          <w:szCs w:val="28"/>
        </w:rPr>
        <w:t>Это нарушение является одним из наиболее значимых, ввиду того, что влияет на интересы участников закупки напрямую. Обращаем внимание, что за нарушение порядка отбора участником закупки КоА</w:t>
      </w:r>
      <w:r w:rsidR="00EF59FE">
        <w:rPr>
          <w:rFonts w:ascii="Times New Roman" w:hAnsi="Times New Roman" w:cs="Times New Roman"/>
          <w:sz w:val="28"/>
          <w:szCs w:val="28"/>
        </w:rPr>
        <w:t>П</w:t>
      </w:r>
      <w:r w:rsidRPr="00185F53">
        <w:rPr>
          <w:rFonts w:ascii="Times New Roman" w:hAnsi="Times New Roman" w:cs="Times New Roman"/>
          <w:sz w:val="28"/>
          <w:szCs w:val="28"/>
        </w:rPr>
        <w:t xml:space="preserve"> предусмотрены существенные штрафы на </w:t>
      </w:r>
      <w:proofErr w:type="gramStart"/>
      <w:r w:rsidRPr="00185F53">
        <w:rPr>
          <w:rFonts w:ascii="Times New Roman" w:hAnsi="Times New Roman" w:cs="Times New Roman"/>
          <w:sz w:val="28"/>
          <w:szCs w:val="28"/>
        </w:rPr>
        <w:t>аукционную</w:t>
      </w:r>
      <w:proofErr w:type="gramEnd"/>
      <w:r w:rsidRPr="00185F53">
        <w:rPr>
          <w:rFonts w:ascii="Times New Roman" w:hAnsi="Times New Roman" w:cs="Times New Roman"/>
          <w:sz w:val="28"/>
          <w:szCs w:val="28"/>
        </w:rPr>
        <w:t xml:space="preserve"> комиссии Заказчика, при этом участники Закупки могут обжаловать действия аукционной комиссий и восстановить свои законные права. </w:t>
      </w:r>
      <w:r w:rsidR="00185F53" w:rsidRPr="00185F53">
        <w:rPr>
          <w:rFonts w:ascii="Times New Roman" w:hAnsi="Times New Roman" w:cs="Times New Roman"/>
          <w:sz w:val="28"/>
          <w:szCs w:val="28"/>
        </w:rPr>
        <w:t>В случае выявления нарушения порядка отбора участником закупки Управлением выдается предписание об отмене протоколов и пересмотре заявок участников закупки.</w:t>
      </w:r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185F53" w:rsidRPr="001347BD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D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gramStart"/>
      <w:r w:rsidRPr="001347BD">
        <w:rPr>
          <w:rFonts w:ascii="Times New Roman" w:hAnsi="Times New Roman" w:cs="Times New Roman"/>
          <w:sz w:val="28"/>
          <w:szCs w:val="28"/>
        </w:rPr>
        <w:t>касающийся</w:t>
      </w:r>
      <w:proofErr w:type="gramEnd"/>
      <w:r w:rsidRPr="001347BD">
        <w:rPr>
          <w:rFonts w:ascii="Times New Roman" w:hAnsi="Times New Roman" w:cs="Times New Roman"/>
          <w:sz w:val="28"/>
          <w:szCs w:val="28"/>
        </w:rPr>
        <w:t xml:space="preserve"> нарушения требований документации, влекущих ограничении участником закупки важно отметить, что основные нарушение допускаются при неправомерном установлении дополнительных требований к участникам закупки, если Законом о контрактной системе это не предусмотрены. Также аналогичные нарушение могут быть допущен</w:t>
      </w:r>
      <w:r w:rsidR="001347BD">
        <w:rPr>
          <w:rFonts w:ascii="Times New Roman" w:hAnsi="Times New Roman" w:cs="Times New Roman"/>
          <w:sz w:val="28"/>
          <w:szCs w:val="28"/>
        </w:rPr>
        <w:t>ы при описании объекта закупки.</w:t>
      </w:r>
    </w:p>
    <w:p w:rsidR="00185F53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53" w:rsidRPr="005F4D8B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0F270B" w:rsidRDefault="000F270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4E">
        <w:rPr>
          <w:rFonts w:ascii="Times New Roman" w:hAnsi="Times New Roman" w:cs="Times New Roman"/>
          <w:sz w:val="28"/>
          <w:szCs w:val="28"/>
        </w:rPr>
        <w:t>При заключении контракта Заказчиками допускаются нарушения порядка заключения контракта, при этом случаи бывают разные, как нарушение сроков заключения контракта, так и отказ заказчика заключать контракта с участником закупки. Как пример, недавно, в Управление поступила жалоб</w:t>
      </w:r>
      <w:r w:rsidR="0001425A">
        <w:rPr>
          <w:rFonts w:ascii="Times New Roman" w:hAnsi="Times New Roman" w:cs="Times New Roman"/>
          <w:sz w:val="28"/>
          <w:szCs w:val="28"/>
        </w:rPr>
        <w:t>а</w:t>
      </w:r>
      <w:r w:rsidRPr="00B23A4E">
        <w:rPr>
          <w:rFonts w:ascii="Times New Roman" w:hAnsi="Times New Roman" w:cs="Times New Roman"/>
          <w:sz w:val="28"/>
          <w:szCs w:val="28"/>
        </w:rPr>
        <w:t xml:space="preserve"> от участника закупки. </w:t>
      </w:r>
      <w:r w:rsidR="0001425A">
        <w:rPr>
          <w:rFonts w:ascii="Times New Roman" w:hAnsi="Times New Roman" w:cs="Times New Roman"/>
          <w:sz w:val="28"/>
          <w:szCs w:val="28"/>
        </w:rPr>
        <w:t>С</w:t>
      </w:r>
      <w:r w:rsidRPr="00B23A4E">
        <w:rPr>
          <w:rFonts w:ascii="Times New Roman" w:hAnsi="Times New Roman" w:cs="Times New Roman"/>
          <w:sz w:val="28"/>
          <w:szCs w:val="28"/>
        </w:rPr>
        <w:t>огласно доводу жалобы, заказчик отказывается в заключени</w:t>
      </w:r>
      <w:r w:rsidR="0001425A">
        <w:rPr>
          <w:rFonts w:ascii="Times New Roman" w:hAnsi="Times New Roman" w:cs="Times New Roman"/>
          <w:sz w:val="28"/>
          <w:szCs w:val="28"/>
        </w:rPr>
        <w:t>е</w:t>
      </w:r>
      <w:r w:rsidRPr="00B23A4E">
        <w:rPr>
          <w:rFonts w:ascii="Times New Roman" w:hAnsi="Times New Roman" w:cs="Times New Roman"/>
          <w:sz w:val="28"/>
          <w:szCs w:val="28"/>
        </w:rPr>
        <w:t xml:space="preserve"> контракта с ним, ввиду того, что он был единственным участником закупки, чья заявка соответствует требованиям </w:t>
      </w:r>
      <w:r w:rsidR="00E87B1C" w:rsidRPr="00B23A4E">
        <w:rPr>
          <w:rFonts w:ascii="Times New Roman" w:hAnsi="Times New Roman" w:cs="Times New Roman"/>
          <w:sz w:val="28"/>
          <w:szCs w:val="28"/>
        </w:rPr>
        <w:t xml:space="preserve">аукционной документации. </w:t>
      </w:r>
      <w:r w:rsidR="00B23A4E">
        <w:rPr>
          <w:rFonts w:ascii="Times New Roman" w:hAnsi="Times New Roman" w:cs="Times New Roman"/>
          <w:sz w:val="28"/>
          <w:szCs w:val="28"/>
        </w:rPr>
        <w:t>П</w:t>
      </w:r>
      <w:r w:rsidR="00E87B1C" w:rsidRPr="00B23A4E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 w:rsidR="00B23A4E" w:rsidRPr="00B23A4E">
        <w:rPr>
          <w:rFonts w:ascii="Times New Roman" w:hAnsi="Times New Roman" w:cs="Times New Roman"/>
          <w:sz w:val="28"/>
          <w:szCs w:val="28"/>
        </w:rPr>
        <w:t>жалобы по существу</w:t>
      </w:r>
      <w:r w:rsidR="00B23A4E">
        <w:rPr>
          <w:rFonts w:ascii="Times New Roman" w:hAnsi="Times New Roman" w:cs="Times New Roman"/>
          <w:sz w:val="28"/>
          <w:szCs w:val="28"/>
        </w:rPr>
        <w:t xml:space="preserve"> в действиях заказчика было признано нарушение порядка заключения контракта, виновные должностные лица привлечены к административной ответственности</w:t>
      </w:r>
      <w:r w:rsidR="002D4CC8">
        <w:rPr>
          <w:rFonts w:ascii="Times New Roman" w:hAnsi="Times New Roman" w:cs="Times New Roman"/>
          <w:sz w:val="28"/>
          <w:szCs w:val="28"/>
        </w:rPr>
        <w:t xml:space="preserve">, также было выдано предписания о возобновлении процедуры заключения контракта. </w:t>
      </w:r>
    </w:p>
    <w:p w:rsidR="002D4CC8" w:rsidRPr="00B23A4E" w:rsidRDefault="002D4CC8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часто, при проведении совместных проверок с правоохранительными органами, Управлением выявляются случаи нарушения </w:t>
      </w:r>
      <w:r w:rsidR="001B7483">
        <w:rPr>
          <w:rFonts w:ascii="Times New Roman" w:hAnsi="Times New Roman" w:cs="Times New Roman"/>
          <w:sz w:val="28"/>
          <w:szCs w:val="28"/>
        </w:rPr>
        <w:t>объявленных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B74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контракта. Поэтому важно отметить, что контракт заключается исключительно на ранее объявленных в закупочной документации условиях проведении закупки.</w:t>
      </w:r>
    </w:p>
    <w:p w:rsidR="00176BF7" w:rsidRDefault="00176BF7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>Одним из направлений по контролю соблюдения  Федерального закона от 05.04.2013 г. 44-ФЗ является проведение плановых и внеплановых проверок.</w:t>
      </w: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За </w:t>
      </w:r>
      <w:r w:rsidR="00544A62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CB">
        <w:rPr>
          <w:rFonts w:ascii="Times New Roman" w:hAnsi="Times New Roman" w:cs="Times New Roman"/>
          <w:sz w:val="28"/>
          <w:szCs w:val="28"/>
        </w:rPr>
        <w:t>И</w:t>
      </w:r>
      <w:r w:rsidR="00726BF9" w:rsidRPr="00D82DCB">
        <w:rPr>
          <w:rFonts w:ascii="Times New Roman" w:hAnsi="Times New Roman" w:cs="Times New Roman"/>
          <w:sz w:val="28"/>
          <w:szCs w:val="28"/>
        </w:rPr>
        <w:t>нгушским</w:t>
      </w:r>
      <w:proofErr w:type="gramEnd"/>
      <w:r w:rsidR="00726BF9" w:rsidRPr="00D82DCB">
        <w:rPr>
          <w:rFonts w:ascii="Times New Roman" w:hAnsi="Times New Roman" w:cs="Times New Roman"/>
          <w:sz w:val="28"/>
          <w:szCs w:val="28"/>
        </w:rPr>
        <w:t xml:space="preserve"> УФАС России проведены </w:t>
      </w:r>
      <w:r w:rsidR="00544A62">
        <w:rPr>
          <w:rFonts w:ascii="Times New Roman" w:hAnsi="Times New Roman" w:cs="Times New Roman"/>
          <w:sz w:val="28"/>
          <w:szCs w:val="28"/>
        </w:rPr>
        <w:t>4</w:t>
      </w:r>
      <w:r w:rsidRPr="00D82DCB">
        <w:rPr>
          <w:rFonts w:ascii="Times New Roman" w:hAnsi="Times New Roman" w:cs="Times New Roman"/>
          <w:sz w:val="28"/>
          <w:szCs w:val="28"/>
        </w:rPr>
        <w:t xml:space="preserve"> внеплановых проверок (не включая внеплановые проверки, проведенные при рассмотрении жалоб участников закупок). В результате проведенных </w:t>
      </w:r>
      <w:r w:rsidR="004A128D" w:rsidRPr="00D82DCB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544A6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D82DCB">
        <w:rPr>
          <w:rFonts w:ascii="Times New Roman" w:hAnsi="Times New Roman" w:cs="Times New Roman"/>
          <w:sz w:val="28"/>
          <w:szCs w:val="28"/>
        </w:rPr>
        <w:t>выявлен</w:t>
      </w:r>
      <w:r w:rsidR="00544A62">
        <w:rPr>
          <w:rFonts w:ascii="Times New Roman" w:hAnsi="Times New Roman" w:cs="Times New Roman"/>
          <w:sz w:val="28"/>
          <w:szCs w:val="28"/>
        </w:rPr>
        <w:t>о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01425A">
        <w:rPr>
          <w:rFonts w:ascii="Times New Roman" w:hAnsi="Times New Roman" w:cs="Times New Roman"/>
          <w:sz w:val="28"/>
          <w:szCs w:val="28"/>
        </w:rPr>
        <w:t>более 30</w:t>
      </w:r>
      <w:r w:rsidRPr="00D82DCB">
        <w:rPr>
          <w:rFonts w:ascii="Times New Roman" w:hAnsi="Times New Roman" w:cs="Times New Roman"/>
          <w:sz w:val="28"/>
          <w:szCs w:val="28"/>
        </w:rPr>
        <w:t xml:space="preserve"> закупок с нарушениями </w:t>
      </w:r>
      <w:r w:rsidR="0001425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D82DC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7A2032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D17C53">
        <w:rPr>
          <w:rFonts w:ascii="Times New Roman" w:hAnsi="Times New Roman" w:cs="Times New Roman"/>
          <w:sz w:val="28"/>
          <w:szCs w:val="28"/>
        </w:rPr>
        <w:t>.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D17C53">
        <w:rPr>
          <w:rFonts w:ascii="Times New Roman" w:hAnsi="Times New Roman" w:cs="Times New Roman"/>
          <w:sz w:val="28"/>
          <w:szCs w:val="28"/>
        </w:rPr>
        <w:t>Ведется работа по привлечению виновных должностных лиц за допущенные правонарушения к административной ответственности.</w:t>
      </w:r>
    </w:p>
    <w:p w:rsidR="001B7483" w:rsidRDefault="00FB3C8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дополнение</w:t>
      </w:r>
      <w:r w:rsidR="001B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B7483">
        <w:rPr>
          <w:rFonts w:ascii="Times New Roman" w:hAnsi="Times New Roman" w:cs="Times New Roman"/>
          <w:sz w:val="28"/>
          <w:szCs w:val="28"/>
        </w:rPr>
        <w:t xml:space="preserve"> вышесказанному отмечаем, </w:t>
      </w:r>
      <w:r w:rsidR="002D1B8E">
        <w:rPr>
          <w:rFonts w:ascii="Times New Roman" w:hAnsi="Times New Roman" w:cs="Times New Roman"/>
          <w:sz w:val="28"/>
          <w:szCs w:val="28"/>
        </w:rPr>
        <w:t>что по прежнему в Управление поступает мало обращений от заказчиков о включении недобросовестных участников закупки в РНП.</w:t>
      </w:r>
      <w:proofErr w:type="gramEnd"/>
    </w:p>
    <w:p w:rsidR="002D1B8E" w:rsidRPr="00D82DCB" w:rsidRDefault="002D1B8E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результатам проведения плановых и внеплановых прове</w:t>
      </w:r>
      <w:r w:rsidR="00B152AF">
        <w:rPr>
          <w:rFonts w:ascii="Times New Roman" w:hAnsi="Times New Roman" w:cs="Times New Roman"/>
          <w:sz w:val="28"/>
          <w:szCs w:val="28"/>
        </w:rPr>
        <w:t>рок, установлено, что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крайне </w:t>
      </w:r>
      <w:r w:rsidR="00B152AF">
        <w:rPr>
          <w:rFonts w:ascii="Times New Roman" w:hAnsi="Times New Roman" w:cs="Times New Roman"/>
          <w:sz w:val="28"/>
          <w:szCs w:val="28"/>
        </w:rPr>
        <w:t>редко ведется работа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к ответственности (штрафные санкции, пени) за ненадлежащее исполнение обязательства по контракту.</w:t>
      </w:r>
    </w:p>
    <w:sectPr w:rsidR="002D1B8E" w:rsidRPr="00D82DCB" w:rsidSect="003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FB5"/>
    <w:rsid w:val="0001425A"/>
    <w:rsid w:val="00093B84"/>
    <w:rsid w:val="000C3C0F"/>
    <w:rsid w:val="000F270B"/>
    <w:rsid w:val="001347BD"/>
    <w:rsid w:val="00176BF7"/>
    <w:rsid w:val="00185F53"/>
    <w:rsid w:val="001B7483"/>
    <w:rsid w:val="002D1B8E"/>
    <w:rsid w:val="002D34AF"/>
    <w:rsid w:val="002D4CC8"/>
    <w:rsid w:val="00380986"/>
    <w:rsid w:val="00392069"/>
    <w:rsid w:val="003A1AD8"/>
    <w:rsid w:val="00404EA6"/>
    <w:rsid w:val="004402B6"/>
    <w:rsid w:val="00465B15"/>
    <w:rsid w:val="004A128D"/>
    <w:rsid w:val="00544A62"/>
    <w:rsid w:val="005F4D8B"/>
    <w:rsid w:val="00634FFA"/>
    <w:rsid w:val="00685730"/>
    <w:rsid w:val="006B19BD"/>
    <w:rsid w:val="00726BF9"/>
    <w:rsid w:val="007A2032"/>
    <w:rsid w:val="007A5944"/>
    <w:rsid w:val="00864732"/>
    <w:rsid w:val="0098660A"/>
    <w:rsid w:val="009D69CE"/>
    <w:rsid w:val="00A77FB5"/>
    <w:rsid w:val="00A81B2A"/>
    <w:rsid w:val="00B152AF"/>
    <w:rsid w:val="00B23A4E"/>
    <w:rsid w:val="00B55256"/>
    <w:rsid w:val="00B625EC"/>
    <w:rsid w:val="00B83232"/>
    <w:rsid w:val="00BC4C09"/>
    <w:rsid w:val="00C17D07"/>
    <w:rsid w:val="00CF5CC1"/>
    <w:rsid w:val="00D16AA7"/>
    <w:rsid w:val="00D17C53"/>
    <w:rsid w:val="00D82DCB"/>
    <w:rsid w:val="00DD3D65"/>
    <w:rsid w:val="00E87B1C"/>
    <w:rsid w:val="00EA4E5B"/>
    <w:rsid w:val="00EF59FE"/>
    <w:rsid w:val="00EF5A69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11</cp:lastModifiedBy>
  <cp:revision>12</cp:revision>
  <cp:lastPrinted>2019-03-05T11:20:00Z</cp:lastPrinted>
  <dcterms:created xsi:type="dcterms:W3CDTF">2018-05-24T11:43:00Z</dcterms:created>
  <dcterms:modified xsi:type="dcterms:W3CDTF">2019-03-13T09:57:00Z</dcterms:modified>
</cp:coreProperties>
</file>